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F7313" w14:textId="51648F88" w:rsidR="004D0B0F" w:rsidRPr="00A70D90" w:rsidRDefault="00A70D90" w:rsidP="00A70D90">
      <w:pPr>
        <w:jc w:val="center"/>
        <w:rPr>
          <w:rFonts w:ascii="方正小标宋简体" w:eastAsia="方正小标宋简体" w:hint="eastAsia"/>
          <w:sz w:val="32"/>
          <w:szCs w:val="32"/>
        </w:rPr>
      </w:pPr>
      <w:r w:rsidRPr="00A70D90">
        <w:rPr>
          <w:rFonts w:ascii="方正小标宋简体" w:eastAsia="方正小标宋简体" w:cs="黑体" w:hint="eastAsia"/>
          <w:kern w:val="0"/>
          <w:sz w:val="32"/>
          <w:szCs w:val="32"/>
        </w:rPr>
        <w:t>“</w:t>
      </w:r>
      <w:r w:rsidRPr="00A70D90">
        <w:rPr>
          <w:rFonts w:ascii="方正小标宋简体" w:eastAsia="方正小标宋简体" w:cs="黑体" w:hint="eastAsia"/>
          <w:kern w:val="0"/>
          <w:sz w:val="32"/>
          <w:szCs w:val="32"/>
        </w:rPr>
        <w:t>量子点光谱传感水环境监测技术</w:t>
      </w:r>
      <w:r w:rsidRPr="00A70D90">
        <w:rPr>
          <w:rFonts w:ascii="方正小标宋简体" w:eastAsia="方正小标宋简体" w:cs="黑体" w:hint="eastAsia"/>
          <w:kern w:val="0"/>
          <w:sz w:val="32"/>
          <w:szCs w:val="32"/>
        </w:rPr>
        <w:t>”检测报告</w:t>
      </w:r>
    </w:p>
    <w:p w14:paraId="58070AAB" w14:textId="2131360A" w:rsidR="00A70D90" w:rsidRDefault="00A70D9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4110"/>
        <w:gridCol w:w="2268"/>
        <w:gridCol w:w="2127"/>
        <w:gridCol w:w="1620"/>
      </w:tblGrid>
      <w:tr w:rsidR="00A70D90" w:rsidRPr="00A70D90" w14:paraId="26BF4E6E" w14:textId="77777777" w:rsidTr="00673578">
        <w:trPr>
          <w:trHeight w:val="475"/>
        </w:trPr>
        <w:tc>
          <w:tcPr>
            <w:tcW w:w="988" w:type="dxa"/>
            <w:vAlign w:val="center"/>
          </w:tcPr>
          <w:p w14:paraId="394A10F9" w14:textId="77777777" w:rsidR="00A70D90" w:rsidRPr="00A70D90" w:rsidRDefault="00A70D90" w:rsidP="0045380F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A70D90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835" w:type="dxa"/>
            <w:vAlign w:val="center"/>
          </w:tcPr>
          <w:p w14:paraId="6979FE0A" w14:textId="77777777" w:rsidR="00A70D90" w:rsidRPr="00A70D90" w:rsidRDefault="00A70D90" w:rsidP="0045380F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A70D90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样品名称</w:t>
            </w:r>
          </w:p>
        </w:tc>
        <w:tc>
          <w:tcPr>
            <w:tcW w:w="4110" w:type="dxa"/>
            <w:vAlign w:val="center"/>
          </w:tcPr>
          <w:p w14:paraId="0813C0D2" w14:textId="77777777" w:rsidR="00A70D90" w:rsidRPr="00A70D90" w:rsidRDefault="00A70D90" w:rsidP="0045380F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A70D90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检测项目</w:t>
            </w:r>
          </w:p>
        </w:tc>
        <w:tc>
          <w:tcPr>
            <w:tcW w:w="2268" w:type="dxa"/>
            <w:vAlign w:val="center"/>
          </w:tcPr>
          <w:p w14:paraId="78D8DD13" w14:textId="77777777" w:rsidR="00A70D90" w:rsidRPr="00A70D90" w:rsidRDefault="00A70D90" w:rsidP="0045380F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A70D90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送检单位</w:t>
            </w:r>
          </w:p>
        </w:tc>
        <w:tc>
          <w:tcPr>
            <w:tcW w:w="2127" w:type="dxa"/>
            <w:vAlign w:val="center"/>
          </w:tcPr>
          <w:p w14:paraId="32A62939" w14:textId="77777777" w:rsidR="00A70D90" w:rsidRPr="00A70D90" w:rsidRDefault="00A70D90" w:rsidP="0045380F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A70D90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检测机构</w:t>
            </w:r>
          </w:p>
        </w:tc>
        <w:tc>
          <w:tcPr>
            <w:tcW w:w="1620" w:type="dxa"/>
            <w:vAlign w:val="center"/>
          </w:tcPr>
          <w:p w14:paraId="2B884B59" w14:textId="77777777" w:rsidR="00A70D90" w:rsidRPr="00A70D90" w:rsidRDefault="00A70D90" w:rsidP="0045380F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A70D90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报告日期</w:t>
            </w:r>
          </w:p>
        </w:tc>
      </w:tr>
      <w:tr w:rsidR="00A70D90" w:rsidRPr="00A70D90" w14:paraId="1B30B09F" w14:textId="77777777" w:rsidTr="00673578">
        <w:trPr>
          <w:trHeight w:val="863"/>
        </w:trPr>
        <w:tc>
          <w:tcPr>
            <w:tcW w:w="988" w:type="dxa"/>
            <w:vAlign w:val="center"/>
          </w:tcPr>
          <w:p w14:paraId="1430952D" w14:textId="77777777" w:rsidR="00A70D90" w:rsidRPr="00673578" w:rsidRDefault="00A70D90" w:rsidP="00673578">
            <w:pPr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26D79034" w14:textId="317CB472" w:rsidR="00A70D90" w:rsidRPr="00673578" w:rsidRDefault="00A70D90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量子点光谱水质监测仪</w:t>
            </w:r>
          </w:p>
        </w:tc>
        <w:tc>
          <w:tcPr>
            <w:tcW w:w="4110" w:type="dxa"/>
            <w:vAlign w:val="center"/>
          </w:tcPr>
          <w:p w14:paraId="36C3DEDA" w14:textId="6B8CA5B8" w:rsidR="00A70D90" w:rsidRPr="00673578" w:rsidRDefault="00A70D90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功能、实际水样比对试验</w:t>
            </w:r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（</w:t>
            </w:r>
            <w:proofErr w:type="spellStart"/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COD</w:t>
            </w:r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  <w:vertAlign w:val="subscript"/>
              </w:rPr>
              <w:t>Cr</w:t>
            </w:r>
            <w:proofErr w:type="spellEnd"/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、TOC、浊度）</w:t>
            </w:r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、</w:t>
            </w:r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工作环境（高温、低温）</w:t>
            </w:r>
          </w:p>
        </w:tc>
        <w:tc>
          <w:tcPr>
            <w:tcW w:w="2268" w:type="dxa"/>
            <w:vAlign w:val="center"/>
          </w:tcPr>
          <w:p w14:paraId="1349215F" w14:textId="0A64ADA4" w:rsidR="00A70D90" w:rsidRPr="00673578" w:rsidRDefault="00A70D90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芯视界（北京）科技有限公司</w:t>
            </w:r>
          </w:p>
        </w:tc>
        <w:tc>
          <w:tcPr>
            <w:tcW w:w="2127" w:type="dxa"/>
            <w:vAlign w:val="center"/>
          </w:tcPr>
          <w:p w14:paraId="7791FA9F" w14:textId="56D3F2D9" w:rsidR="00A70D90" w:rsidRPr="00673578" w:rsidRDefault="00A70D90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北京市计量检测科学研究院</w:t>
            </w:r>
          </w:p>
        </w:tc>
        <w:tc>
          <w:tcPr>
            <w:tcW w:w="1620" w:type="dxa"/>
            <w:vAlign w:val="center"/>
          </w:tcPr>
          <w:p w14:paraId="3648A00C" w14:textId="4EEC4DD2" w:rsidR="00A70D90" w:rsidRPr="00673578" w:rsidRDefault="00A70D90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202</w:t>
            </w: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1</w:t>
            </w: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年</w:t>
            </w: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3</w:t>
            </w: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月 </w:t>
            </w:r>
          </w:p>
        </w:tc>
      </w:tr>
      <w:tr w:rsidR="00A70D90" w:rsidRPr="00A70D90" w14:paraId="6B3284B5" w14:textId="77777777" w:rsidTr="00673578">
        <w:trPr>
          <w:trHeight w:val="1696"/>
        </w:trPr>
        <w:tc>
          <w:tcPr>
            <w:tcW w:w="988" w:type="dxa"/>
            <w:vAlign w:val="center"/>
          </w:tcPr>
          <w:p w14:paraId="56C2D9B6" w14:textId="5A724F53" w:rsidR="00A70D90" w:rsidRPr="00673578" w:rsidRDefault="00A70D90" w:rsidP="00673578">
            <w:pPr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14:paraId="0C26FAA7" w14:textId="15FF06AD" w:rsidR="00A70D90" w:rsidRPr="00673578" w:rsidRDefault="00A70D90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水环境原位实时在线监测系统</w:t>
            </w:r>
          </w:p>
        </w:tc>
        <w:tc>
          <w:tcPr>
            <w:tcW w:w="4110" w:type="dxa"/>
            <w:vAlign w:val="center"/>
          </w:tcPr>
          <w:p w14:paraId="4E6AA2D9" w14:textId="6C74D07E" w:rsidR="00A70D90" w:rsidRPr="00673578" w:rsidRDefault="007A781B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响应时间、检出限、示值误差、重复性、零点漂移、量程漂移、重量、平均功耗、软件功能</w:t>
            </w:r>
            <w:r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（查看实时监测数据、查看历史监测数据、告警管理、查看上传率）</w:t>
            </w:r>
            <w:r w:rsidR="001B3E8F" w:rsidRPr="00673578">
              <w:rPr>
                <w:rFonts w:ascii="仿宋_GB2312" w:eastAsia="仿宋_GB2312" w:hAnsi="Times New Roman" w:cs="Times New Roman" w:hint="eastAsia"/>
                <w:sz w:val="24"/>
                <w:szCs w:val="24"/>
              </w:rPr>
              <w:t>、实际水样对比</w:t>
            </w:r>
          </w:p>
        </w:tc>
        <w:tc>
          <w:tcPr>
            <w:tcW w:w="2268" w:type="dxa"/>
            <w:vAlign w:val="center"/>
          </w:tcPr>
          <w:p w14:paraId="6BF631ED" w14:textId="7EE84B7A" w:rsidR="00A70D90" w:rsidRPr="00673578" w:rsidRDefault="007A781B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芯视界（北京）科技有限公司</w:t>
            </w:r>
          </w:p>
        </w:tc>
        <w:tc>
          <w:tcPr>
            <w:tcW w:w="2127" w:type="dxa"/>
            <w:vAlign w:val="center"/>
          </w:tcPr>
          <w:p w14:paraId="5EE63BCB" w14:textId="67C7CDA7" w:rsidR="00A70D90" w:rsidRPr="00673578" w:rsidRDefault="00A70D90" w:rsidP="0045380F">
            <w:pPr>
              <w:rPr>
                <w:rFonts w:ascii="仿宋_GB2312" w:eastAsia="仿宋_GB2312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北京市计量检测科学研究院</w:t>
            </w:r>
          </w:p>
        </w:tc>
        <w:tc>
          <w:tcPr>
            <w:tcW w:w="1620" w:type="dxa"/>
            <w:vAlign w:val="center"/>
          </w:tcPr>
          <w:p w14:paraId="4190CDC3" w14:textId="3231E762" w:rsidR="00A70D90" w:rsidRPr="00673578" w:rsidRDefault="007A781B" w:rsidP="0045380F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2019年10月</w:t>
            </w:r>
          </w:p>
        </w:tc>
      </w:tr>
      <w:tr w:rsidR="00DF0FC4" w:rsidRPr="00A70D90" w14:paraId="52F1AD58" w14:textId="77777777" w:rsidTr="00673578">
        <w:trPr>
          <w:trHeight w:val="1125"/>
        </w:trPr>
        <w:tc>
          <w:tcPr>
            <w:tcW w:w="988" w:type="dxa"/>
            <w:vAlign w:val="center"/>
          </w:tcPr>
          <w:p w14:paraId="789E01E2" w14:textId="3F865DD0" w:rsidR="00DF0FC4" w:rsidRPr="00673578" w:rsidRDefault="00DF0FC4" w:rsidP="00673578">
            <w:pPr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14:paraId="60BB2FFD" w14:textId="58B261FD" w:rsidR="00DF0FC4" w:rsidRPr="00673578" w:rsidRDefault="00DF0FC4" w:rsidP="00DF0FC4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水样</w:t>
            </w:r>
          </w:p>
        </w:tc>
        <w:tc>
          <w:tcPr>
            <w:tcW w:w="4110" w:type="dxa"/>
            <w:vAlign w:val="center"/>
          </w:tcPr>
          <w:p w14:paraId="082CE48A" w14:textId="4FFB67AC" w:rsidR="00DF0FC4" w:rsidRPr="00673578" w:rsidRDefault="00DF0FC4" w:rsidP="00DF0FC4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proofErr w:type="gramStart"/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芯禹地表水</w:t>
            </w:r>
            <w:proofErr w:type="gramEnd"/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监测终端</w:t>
            </w: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比对测试（化学需氧量、高锰酸盐指数、总有机碳、浊度）</w:t>
            </w:r>
          </w:p>
        </w:tc>
        <w:tc>
          <w:tcPr>
            <w:tcW w:w="2268" w:type="dxa"/>
            <w:vAlign w:val="center"/>
          </w:tcPr>
          <w:p w14:paraId="3D483DA0" w14:textId="60935E32" w:rsidR="00DF0FC4" w:rsidRPr="00673578" w:rsidRDefault="00DF0FC4" w:rsidP="00DF0FC4">
            <w:pPr>
              <w:rPr>
                <w:rFonts w:ascii="仿宋_GB2312" w:eastAsia="仿宋_GB2312" w:hAnsi="微软雅黑" w:cs="微软雅黑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芯视界（北京）科技有限公司</w:t>
            </w:r>
          </w:p>
        </w:tc>
        <w:tc>
          <w:tcPr>
            <w:tcW w:w="2127" w:type="dxa"/>
            <w:vAlign w:val="center"/>
          </w:tcPr>
          <w:p w14:paraId="17710582" w14:textId="2B6BB373" w:rsidR="00DF0FC4" w:rsidRPr="00673578" w:rsidRDefault="00DF0FC4" w:rsidP="00DF0FC4">
            <w:pPr>
              <w:rPr>
                <w:rFonts w:ascii="仿宋_GB2312" w:eastAsia="仿宋_GB2312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核工业二三</w:t>
            </w:r>
            <w:r w:rsidRPr="00673578">
              <w:rPr>
                <w:rFonts w:ascii="微软雅黑" w:eastAsia="微软雅黑" w:hAnsi="微软雅黑" w:cs="微软雅黑" w:hint="eastAsia"/>
                <w:sz w:val="24"/>
                <w:szCs w:val="24"/>
              </w:rPr>
              <w:t>〇</w:t>
            </w:r>
            <w:r w:rsidRPr="0067357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研究</w:t>
            </w: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所</w:t>
            </w:r>
          </w:p>
        </w:tc>
        <w:tc>
          <w:tcPr>
            <w:tcW w:w="1620" w:type="dxa"/>
            <w:vAlign w:val="center"/>
          </w:tcPr>
          <w:p w14:paraId="65ED12A8" w14:textId="069B91E3" w:rsidR="00DF0FC4" w:rsidRPr="00673578" w:rsidRDefault="00DF0FC4" w:rsidP="00DF0FC4">
            <w:pPr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673578">
              <w:rPr>
                <w:rFonts w:ascii="仿宋_GB2312" w:eastAsia="仿宋_GB2312" w:hAnsi="Times New Roman" w:hint="eastAsia"/>
                <w:sz w:val="24"/>
                <w:szCs w:val="24"/>
              </w:rPr>
              <w:t>2022年12月</w:t>
            </w:r>
          </w:p>
        </w:tc>
      </w:tr>
    </w:tbl>
    <w:p w14:paraId="55423940" w14:textId="77777777" w:rsidR="00673578" w:rsidRDefault="00673578">
      <w:pPr>
        <w:sectPr w:rsidR="00673578" w:rsidSect="00A70D9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7F2D108" w14:textId="129E12C1" w:rsidR="00DF0FC4" w:rsidRDefault="00DF0FC4"/>
    <w:p w14:paraId="1067DE65" w14:textId="6FA27D32" w:rsidR="00DF0FC4" w:rsidRDefault="00C80A2F">
      <w:pPr>
        <w:widowControl/>
        <w:jc w:val="left"/>
      </w:pPr>
      <w:r>
        <w:rPr>
          <w:noProof/>
        </w:rPr>
        <w:drawing>
          <wp:inline distT="0" distB="0" distL="0" distR="0" wp14:anchorId="47A9DF0D" wp14:editId="5ADEC12D">
            <wp:extent cx="4829175" cy="6724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4348" w14:textId="312C8699" w:rsidR="00A70D90" w:rsidRDefault="00C80A2F">
      <w:r>
        <w:rPr>
          <w:noProof/>
        </w:rPr>
        <w:lastRenderedPageBreak/>
        <w:drawing>
          <wp:inline distT="0" distB="0" distL="0" distR="0" wp14:anchorId="50B15D9E" wp14:editId="3F614AFE">
            <wp:extent cx="4991100" cy="7038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77AC" w14:textId="3BDFBE07" w:rsidR="00C80A2F" w:rsidRDefault="00C80A2F"/>
    <w:p w14:paraId="1189E365" w14:textId="4A59BFD9" w:rsidR="00C80A2F" w:rsidRDefault="009069B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183604C" wp14:editId="78120518">
            <wp:extent cx="4962525" cy="7019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43081A" wp14:editId="6B9A7395">
            <wp:extent cx="5057775" cy="7086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F2C596" wp14:editId="4A92E21C">
            <wp:extent cx="5114925" cy="7229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2CFE35" wp14:editId="0C2116A4">
            <wp:extent cx="4962525" cy="71151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3152EF9" wp14:editId="7EB7C578">
            <wp:extent cx="4943475" cy="71437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39062A9" wp14:editId="51CCEC62">
            <wp:extent cx="4629150" cy="6657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EF189F" wp14:editId="2990490E">
            <wp:extent cx="4924425" cy="69913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7340AD" wp14:editId="26853299">
            <wp:extent cx="4876800" cy="6667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97151D" wp14:editId="3311BAB9">
            <wp:extent cx="5133975" cy="6915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F6B2A54" wp14:editId="1D43901D">
            <wp:extent cx="5057775" cy="69627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B844429" wp14:editId="2C37A8FF">
            <wp:extent cx="5181600" cy="7048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24519F" wp14:editId="555C3101">
            <wp:extent cx="5162550" cy="6810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EE630B" wp14:editId="645A860B">
            <wp:extent cx="4991100" cy="6858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CA613C" wp14:editId="466C50F9">
            <wp:extent cx="5274310" cy="59042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7C8361" wp14:editId="64C8CE9E">
            <wp:extent cx="4991100" cy="68294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EC1A60" wp14:editId="7DBCBF7F">
            <wp:extent cx="4676775" cy="67722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CB09" w14:textId="372C0B97" w:rsidR="009069B5" w:rsidRDefault="009069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B7A72A" wp14:editId="0C94EAED">
            <wp:extent cx="5057775" cy="68484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9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4109F4" wp14:editId="2927A032">
            <wp:extent cx="4895850" cy="68294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5A2A0D7E" wp14:editId="1A5491E9">
            <wp:extent cx="5057775" cy="69246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5E9E857A" wp14:editId="02737988">
            <wp:extent cx="5038725" cy="69723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67805A09" wp14:editId="6503C379">
            <wp:extent cx="5274310" cy="69119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32A5E51E" wp14:editId="21539175">
            <wp:extent cx="4895850" cy="68675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1534E572" wp14:editId="29531444">
            <wp:extent cx="5095875" cy="72390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1B5995B0" wp14:editId="56D05156">
            <wp:extent cx="5105400" cy="70866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75191413" wp14:editId="5E24067A">
            <wp:extent cx="5200650" cy="69437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06CD0B4D" wp14:editId="033731D0">
            <wp:extent cx="4972050" cy="72866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578E4B55" wp14:editId="0F05A00F">
            <wp:extent cx="5274310" cy="73088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1247EDD5" wp14:editId="6C7BBBF9">
            <wp:extent cx="5248275" cy="73437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41B0A49D" wp14:editId="30A7FBFE">
            <wp:extent cx="5095875" cy="72009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26899559" wp14:editId="07332F75">
            <wp:extent cx="5038725" cy="73342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0D134647" wp14:editId="559C8634">
            <wp:extent cx="5274310" cy="747712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6EE418B2" wp14:editId="3F945FEC">
            <wp:extent cx="5038725" cy="69437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84" w:rsidRPr="00636A84">
        <w:rPr>
          <w:noProof/>
        </w:rPr>
        <w:t xml:space="preserve"> </w:t>
      </w:r>
      <w:r w:rsidR="00636A84">
        <w:rPr>
          <w:noProof/>
        </w:rPr>
        <w:lastRenderedPageBreak/>
        <w:drawing>
          <wp:inline distT="0" distB="0" distL="0" distR="0" wp14:anchorId="2766C5F1" wp14:editId="2CC4774F">
            <wp:extent cx="5143500" cy="65436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CC" w:rsidRPr="00D62BCC">
        <w:rPr>
          <w:noProof/>
        </w:rPr>
        <w:t xml:space="preserve"> </w:t>
      </w:r>
      <w:r w:rsidR="00D62BCC">
        <w:rPr>
          <w:noProof/>
        </w:rPr>
        <w:lastRenderedPageBreak/>
        <w:drawing>
          <wp:inline distT="0" distB="0" distL="0" distR="0" wp14:anchorId="4A2AAE07" wp14:editId="6AC5FBB7">
            <wp:extent cx="5274310" cy="65544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CC" w:rsidRPr="00D62BCC">
        <w:rPr>
          <w:noProof/>
        </w:rPr>
        <w:t xml:space="preserve"> </w:t>
      </w:r>
      <w:r w:rsidR="00D62BCC">
        <w:rPr>
          <w:noProof/>
        </w:rPr>
        <w:lastRenderedPageBreak/>
        <w:drawing>
          <wp:inline distT="0" distB="0" distL="0" distR="0" wp14:anchorId="14FD064D" wp14:editId="49E77E7B">
            <wp:extent cx="5191125" cy="71532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CC" w:rsidRPr="00D62BCC">
        <w:rPr>
          <w:noProof/>
        </w:rPr>
        <w:t xml:space="preserve"> </w:t>
      </w:r>
      <w:r w:rsidR="00D62BCC">
        <w:rPr>
          <w:noProof/>
        </w:rPr>
        <w:lastRenderedPageBreak/>
        <w:drawing>
          <wp:inline distT="0" distB="0" distL="0" distR="0" wp14:anchorId="28BCB074" wp14:editId="69CA13B3">
            <wp:extent cx="5143500" cy="69627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CC" w:rsidRPr="00D62BCC">
        <w:rPr>
          <w:noProof/>
        </w:rPr>
        <w:t xml:space="preserve"> </w:t>
      </w:r>
      <w:r w:rsidR="00D62BCC">
        <w:rPr>
          <w:noProof/>
        </w:rPr>
        <w:lastRenderedPageBreak/>
        <w:drawing>
          <wp:inline distT="0" distB="0" distL="0" distR="0" wp14:anchorId="5A8E33B7" wp14:editId="1C62E347">
            <wp:extent cx="5105400" cy="71151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CC" w:rsidRPr="00D62BCC">
        <w:rPr>
          <w:noProof/>
        </w:rPr>
        <w:t xml:space="preserve"> </w:t>
      </w:r>
      <w:r w:rsidR="00D62BCC">
        <w:rPr>
          <w:noProof/>
        </w:rPr>
        <w:lastRenderedPageBreak/>
        <w:drawing>
          <wp:inline distT="0" distB="0" distL="0" distR="0" wp14:anchorId="21693D68" wp14:editId="5D658F2E">
            <wp:extent cx="5019675" cy="720090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CC" w:rsidRPr="00D62BCC">
        <w:rPr>
          <w:noProof/>
        </w:rPr>
        <w:t xml:space="preserve"> </w:t>
      </w:r>
      <w:r w:rsidR="00D62BCC">
        <w:rPr>
          <w:noProof/>
        </w:rPr>
        <w:lastRenderedPageBreak/>
        <w:drawing>
          <wp:inline distT="0" distB="0" distL="0" distR="0" wp14:anchorId="7374395A" wp14:editId="4CC9308C">
            <wp:extent cx="5162550" cy="70104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CC" w:rsidRPr="00D62BCC">
        <w:rPr>
          <w:noProof/>
        </w:rPr>
        <w:t xml:space="preserve"> </w:t>
      </w:r>
      <w:r w:rsidR="00D62BCC">
        <w:rPr>
          <w:noProof/>
        </w:rPr>
        <w:lastRenderedPageBreak/>
        <w:drawing>
          <wp:inline distT="0" distB="0" distL="0" distR="0" wp14:anchorId="215D8FDB" wp14:editId="1D64981B">
            <wp:extent cx="5000625" cy="72485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9B5" w:rsidSect="006735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EB1AC" w14:textId="77777777" w:rsidR="007F59AC" w:rsidRDefault="007F59AC" w:rsidP="00A70D90">
      <w:r>
        <w:separator/>
      </w:r>
    </w:p>
  </w:endnote>
  <w:endnote w:type="continuationSeparator" w:id="0">
    <w:p w14:paraId="202E1DBA" w14:textId="77777777" w:rsidR="007F59AC" w:rsidRDefault="007F59AC" w:rsidP="00A70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862AC" w14:textId="77777777" w:rsidR="007F59AC" w:rsidRDefault="007F59AC" w:rsidP="00A70D90">
      <w:r>
        <w:separator/>
      </w:r>
    </w:p>
  </w:footnote>
  <w:footnote w:type="continuationSeparator" w:id="0">
    <w:p w14:paraId="55756FED" w14:textId="77777777" w:rsidR="007F59AC" w:rsidRDefault="007F59AC" w:rsidP="00A70D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0F"/>
    <w:rsid w:val="001B3E8F"/>
    <w:rsid w:val="004D0B0F"/>
    <w:rsid w:val="00636A84"/>
    <w:rsid w:val="00673578"/>
    <w:rsid w:val="007A781B"/>
    <w:rsid w:val="007F59AC"/>
    <w:rsid w:val="009069B5"/>
    <w:rsid w:val="00A70D90"/>
    <w:rsid w:val="00C80A2F"/>
    <w:rsid w:val="00D62BCC"/>
    <w:rsid w:val="00DF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5667D"/>
  <w15:chartTrackingRefBased/>
  <w15:docId w15:val="{2BECA437-3273-4A3F-8DBE-542EE3EFC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D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D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0D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0D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0D90"/>
    <w:rPr>
      <w:sz w:val="18"/>
      <w:szCs w:val="18"/>
    </w:rPr>
  </w:style>
  <w:style w:type="table" w:styleId="a7">
    <w:name w:val="Table Grid"/>
    <w:basedOn w:val="a1"/>
    <w:uiPriority w:val="39"/>
    <w:rsid w:val="00A70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70D9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70D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43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邸慧萍</dc:creator>
  <cp:keywords/>
  <dc:description/>
  <cp:lastModifiedBy>邸慧萍</cp:lastModifiedBy>
  <cp:revision>5</cp:revision>
  <dcterms:created xsi:type="dcterms:W3CDTF">2023-12-18T03:11:00Z</dcterms:created>
  <dcterms:modified xsi:type="dcterms:W3CDTF">2023-12-18T06:26:00Z</dcterms:modified>
</cp:coreProperties>
</file>